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036F77">
      <w:r w:rsidRPr="00036F77">
        <w:rPr>
          <w:rFonts w:hint="eastAsia"/>
        </w:rPr>
        <w:t>高爾夫社團繼上週理論後，梁兆林顧問帶領學生實地現場實習教學。</w:t>
      </w:r>
    </w:p>
    <w:sectPr w:rsidR="00310638" w:rsidSect="00036F7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6F77"/>
    <w:rsid w:val="00036F77"/>
    <w:rsid w:val="00310638"/>
    <w:rsid w:val="004A3915"/>
    <w:rsid w:val="0078168C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2023-12-02T00:30:00Z</dcterms:created>
  <dcterms:modified xsi:type="dcterms:W3CDTF">2023-12-02T00:31:00Z</dcterms:modified>
</cp:coreProperties>
</file>