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22EAA" w:rsidTr="00922EAA">
        <w:tc>
          <w:tcPr>
            <w:tcW w:w="9126" w:type="dxa"/>
          </w:tcPr>
          <w:p w:rsidR="00922EAA" w:rsidRDefault="00922EAA" w:rsidP="00922EAA">
            <w:pPr>
              <w:jc w:val="center"/>
              <w:rPr>
                <w:rFonts w:ascii="華康魏碑體" w:eastAsia="華康魏碑體" w:hint="eastAsia"/>
                <w:b/>
                <w:sz w:val="44"/>
                <w:szCs w:val="44"/>
              </w:rPr>
            </w:pPr>
            <w:r w:rsidRPr="00922EAA">
              <w:rPr>
                <w:rFonts w:ascii="華康魏碑體" w:eastAsia="華康魏碑體" w:hint="eastAsia"/>
                <w:b/>
                <w:sz w:val="44"/>
                <w:szCs w:val="44"/>
              </w:rPr>
              <w:t>韓國中餐協會</w:t>
            </w:r>
            <w:proofErr w:type="gramStart"/>
            <w:r w:rsidRPr="00922EAA">
              <w:rPr>
                <w:rFonts w:ascii="華康魏碑體" w:eastAsia="華康魏碑體" w:hint="eastAsia"/>
                <w:b/>
                <w:sz w:val="44"/>
                <w:szCs w:val="44"/>
              </w:rPr>
              <w:t>刁迺</w:t>
            </w:r>
            <w:proofErr w:type="gramEnd"/>
            <w:r w:rsidRPr="00922EAA">
              <w:rPr>
                <w:rFonts w:ascii="華康魏碑體" w:eastAsia="華康魏碑體" w:hint="eastAsia"/>
                <w:b/>
                <w:sz w:val="44"/>
                <w:szCs w:val="44"/>
              </w:rPr>
              <w:t>星會長</w:t>
            </w:r>
          </w:p>
          <w:p w:rsidR="00922EAA" w:rsidRPr="00922EAA" w:rsidRDefault="00922EAA" w:rsidP="00922EAA">
            <w:pPr>
              <w:jc w:val="center"/>
              <w:rPr>
                <w:rFonts w:ascii="華康魏碑體" w:eastAsia="華康魏碑體" w:hint="eastAsia"/>
                <w:b/>
                <w:sz w:val="44"/>
                <w:szCs w:val="44"/>
              </w:rPr>
            </w:pPr>
            <w:r w:rsidRPr="00922EAA">
              <w:rPr>
                <w:rFonts w:ascii="華康魏碑體" w:eastAsia="華康魏碑體" w:hint="eastAsia"/>
                <w:b/>
                <w:sz w:val="44"/>
                <w:szCs w:val="44"/>
              </w:rPr>
              <w:t>蒞校指導 2023.05.22</w:t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drawing>
                <wp:inline distT="0" distB="0" distL="0" distR="0">
                  <wp:extent cx="5759450" cy="7680960"/>
                  <wp:effectExtent l="19050" t="0" r="0" b="0"/>
                  <wp:docPr id="1" name="圖片 0" descr="S__6004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00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6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00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6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4" name="圖片 3" descr="S__600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00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6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004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6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00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 w:rsidP="00822012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8" name="圖片 7" descr="S__600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 w:rsidP="0082201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6004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 w:rsidP="00822012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0" name="圖片 9" descr="S__6004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AA" w:rsidTr="00922EAA">
        <w:tc>
          <w:tcPr>
            <w:tcW w:w="9126" w:type="dxa"/>
          </w:tcPr>
          <w:p w:rsidR="00922EAA" w:rsidRDefault="00922EAA" w:rsidP="0082201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600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0477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22EAA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2EAA"/>
    <w:rsid w:val="00310638"/>
    <w:rsid w:val="00922EAA"/>
    <w:rsid w:val="00A24F16"/>
    <w:rsid w:val="00CA4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E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2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22E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2023-05-23T03:32:00Z</dcterms:created>
  <dcterms:modified xsi:type="dcterms:W3CDTF">2023-05-23T03:36:00Z</dcterms:modified>
</cp:coreProperties>
</file>