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42536" w:rsidTr="00542536">
        <w:tc>
          <w:tcPr>
            <w:tcW w:w="9286" w:type="dxa"/>
          </w:tcPr>
          <w:p w:rsidR="00542536" w:rsidRDefault="00542536" w:rsidP="00542536">
            <w:pPr>
              <w:jc w:val="center"/>
              <w:rPr>
                <w:rFonts w:hint="eastAsia"/>
              </w:rPr>
            </w:pPr>
            <w:proofErr w:type="gramStart"/>
            <w:r>
              <w:t>首爾特別</w:t>
            </w:r>
            <w:proofErr w:type="gramEnd"/>
            <w:r>
              <w:t>市議會教育保健福祉委員張明淑偕國民經濟社會協議會會長申玄同</w:t>
            </w:r>
          </w:p>
          <w:p w:rsidR="00542536" w:rsidRDefault="00542536" w:rsidP="00542536">
            <w:pPr>
              <w:jc w:val="center"/>
            </w:pPr>
            <w:r>
              <w:t>蒞校拜會</w:t>
            </w:r>
            <w:r>
              <w:rPr>
                <w:rFonts w:hint="eastAsia"/>
              </w:rPr>
              <w:t>2021.11.04</w:t>
            </w:r>
          </w:p>
        </w:tc>
      </w:tr>
      <w:tr w:rsidR="00542536" w:rsidTr="00542536">
        <w:tc>
          <w:tcPr>
            <w:tcW w:w="9286" w:type="dxa"/>
          </w:tcPr>
          <w:p w:rsidR="00542536" w:rsidRDefault="00542536">
            <w:r>
              <w:rPr>
                <w:noProof/>
              </w:rPr>
              <w:drawing>
                <wp:inline distT="0" distB="0" distL="0" distR="0">
                  <wp:extent cx="5759450" cy="4307840"/>
                  <wp:effectExtent l="19050" t="0" r="0" b="0"/>
                  <wp:docPr id="1" name="圖片 0" descr="0A481BA9-51F7-48B1-8207-D4F462CC8B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481BA9-51F7-48B1-8207-D4F462CC8B4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0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05C2F813-125D-415B-A05E-063CF2047D1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C2F813-125D-415B-A05E-063CF2047D1B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7B2F89F9-4D63-4A7E-A65C-C2F54A9D8C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2F89F9-4D63-4A7E-A65C-C2F54A9D8C74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8BD9101D-C60F-4804-BE1E-99C38A3B27D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D9101D-C60F-4804-BE1E-99C38A3B27D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>
            <w:r>
              <w:rPr>
                <w:noProof/>
              </w:rPr>
              <w:lastRenderedPageBreak/>
              <w:drawing>
                <wp:inline distT="0" distB="0" distL="0" distR="0">
                  <wp:extent cx="5759450" cy="4282440"/>
                  <wp:effectExtent l="19050" t="0" r="0" b="0"/>
                  <wp:docPr id="5" name="圖片 4" descr="8DBAA2F7-612B-4319-93A3-F5C9433D05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BAA2F7-612B-4319-93A3-F5C9433D05B0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8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26F8B61E-9566-4DDF-AAD7-C30DDC6FDC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F8B61E-9566-4DDF-AAD7-C30DDC6FDC2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59D64131-BD55-4ED4-9C6E-2D72A73307A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D64131-BD55-4ED4-9C6E-2D72A73307AE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62BE84D3-EE00-4AF7-9E2E-91CF7431F9D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BE84D3-EE00-4AF7-9E2E-91CF7431F9DC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75E90381-6A27-4D79-9D70-EFED26F553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E90381-6A27-4D79-9D70-EFED26F553A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427B9867-5F89-44F4-88E1-C8CA8F41C3A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7B9867-5F89-44F4-88E1-C8CA8F41C3A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5569ABE4-5DEE-4A6B-90A5-2DDEC1F2EF2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69ABE4-5DEE-4A6B-90A5-2DDEC1F2EF2A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A5BAE238-0DC3-45F3-9A06-578A74CDC6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BAE238-0DC3-45F3-9A06-578A74CDC60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B7EEBFC1-68B9-41D7-A7D9-4DD583EECC0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EBFC1-68B9-41D7-A7D9-4DD583EECC0E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F4B3DA93-FDAF-4608-9450-2691D06073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B3DA93-FDAF-4608-9450-2691D06073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F82D611E-FF1D-467B-A4AB-921418D904C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2D611E-FF1D-467B-A4AB-921418D904C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FB5DBDF5-7B1D-4A1B-824D-E8F0E71B3BC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5DBDF5-7B1D-4A1B-824D-E8F0E71B3BC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1743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43258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36" w:rsidTr="00542536">
        <w:tc>
          <w:tcPr>
            <w:tcW w:w="9286" w:type="dxa"/>
          </w:tcPr>
          <w:p w:rsidR="00542536" w:rsidRDefault="00542536" w:rsidP="00A6134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1743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432585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42536">
      <w:pgSz w:w="11906" w:h="16838"/>
      <w:pgMar w:top="1077" w:right="1418" w:bottom="107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42536"/>
    <w:rsid w:val="00310638"/>
    <w:rsid w:val="00542536"/>
    <w:rsid w:val="00716A2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53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25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425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2021-11-04T06:49:00Z</dcterms:created>
  <dcterms:modified xsi:type="dcterms:W3CDTF">2021-11-04T06:57:00Z</dcterms:modified>
</cp:coreProperties>
</file>